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82" w:rsidRPr="00EB3AC7" w:rsidRDefault="00113282" w:rsidP="00DA37C8">
      <w:pPr>
        <w:pStyle w:val="ConsPlusNormal"/>
        <w:widowControl w:val="0"/>
        <w:ind w:firstLine="540"/>
        <w:jc w:val="center"/>
        <w:outlineLvl w:val="0"/>
        <w:rPr>
          <w:b/>
          <w:sz w:val="18"/>
          <w:szCs w:val="18"/>
        </w:rPr>
      </w:pPr>
      <w:r w:rsidRPr="00EB3AC7">
        <w:rPr>
          <w:b/>
          <w:sz w:val="18"/>
          <w:szCs w:val="18"/>
        </w:rPr>
        <w:t>Сообщение о существенном факте</w:t>
      </w:r>
    </w:p>
    <w:p w:rsidR="00113282" w:rsidRPr="00EB3AC7" w:rsidRDefault="00113282" w:rsidP="00DA37C8">
      <w:pPr>
        <w:pStyle w:val="ConsPlusNormal"/>
        <w:widowControl w:val="0"/>
        <w:ind w:firstLine="540"/>
        <w:jc w:val="center"/>
        <w:outlineLvl w:val="0"/>
        <w:rPr>
          <w:b/>
          <w:sz w:val="18"/>
          <w:szCs w:val="18"/>
        </w:rPr>
      </w:pPr>
      <w:r w:rsidRPr="00EB3AC7">
        <w:rPr>
          <w:b/>
          <w:sz w:val="18"/>
          <w:szCs w:val="18"/>
        </w:rPr>
        <w:t>об отдельных решениях, принятых советом директоров эмитента</w:t>
      </w:r>
    </w:p>
    <w:p w:rsidR="00C01636" w:rsidRPr="00EB3AC7" w:rsidRDefault="00C01636" w:rsidP="00DA37C8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EB3AC7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EB3AC7" w:rsidRDefault="00C01636" w:rsidP="00DA37C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EB3AC7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EB3AC7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EB3AC7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EB3AC7" w:rsidRDefault="00B916FE" w:rsidP="00DA37C8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EB3AC7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EB3AC7" w:rsidRDefault="00C01636" w:rsidP="00DA37C8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3A" w:rsidRPr="00DA37C8" w:rsidRDefault="00113282" w:rsidP="00DA37C8">
            <w:pPr>
              <w:widowControl w:val="0"/>
              <w:tabs>
                <w:tab w:val="left" w:pos="454"/>
              </w:tabs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2.1. Кворум заседания совета директоров эмитента и результаты голосования по вопросам о принятии решений:  </w:t>
            </w:r>
          </w:p>
          <w:p w:rsidR="001967A3" w:rsidRPr="00DA37C8" w:rsidRDefault="00E0713A" w:rsidP="00DA37C8">
            <w:pPr>
              <w:widowControl w:val="0"/>
              <w:tabs>
                <w:tab w:val="left" w:pos="454"/>
              </w:tabs>
              <w:ind w:left="17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В заседании принимали участие 7 членов Совета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директоров :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37C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Кошелев В.П., </w:t>
            </w:r>
            <w:r w:rsidRPr="00DA37C8">
              <w:rPr>
                <w:rFonts w:ascii="Arial" w:eastAsia="Calibri" w:hAnsi="Arial" w:cs="Arial"/>
                <w:sz w:val="18"/>
                <w:szCs w:val="18"/>
              </w:rPr>
              <w:t xml:space="preserve">Добрецов А.В., </w:t>
            </w:r>
            <w:proofErr w:type="spellStart"/>
            <w:r w:rsidRPr="00DA37C8">
              <w:rPr>
                <w:rFonts w:ascii="Arial" w:eastAsia="Calibri" w:hAnsi="Arial" w:cs="Arial"/>
                <w:sz w:val="18"/>
                <w:szCs w:val="18"/>
              </w:rPr>
              <w:t>Вермиенко</w:t>
            </w:r>
            <w:proofErr w:type="spellEnd"/>
            <w:r w:rsidRPr="00DA37C8">
              <w:rPr>
                <w:rFonts w:ascii="Arial" w:eastAsia="Calibri" w:hAnsi="Arial" w:cs="Arial"/>
                <w:sz w:val="18"/>
                <w:szCs w:val="18"/>
              </w:rPr>
              <w:t xml:space="preserve"> Л.А., Долгова С.Г., Цыба Д.А., Неволин А.В.</w:t>
            </w:r>
            <w:r w:rsidRPr="00DA37C8">
              <w:rPr>
                <w:rFonts w:ascii="Arial" w:hAnsi="Arial" w:cs="Arial"/>
                <w:sz w:val="18"/>
                <w:szCs w:val="18"/>
              </w:rPr>
              <w:t>, Аллаев Д.В.</w:t>
            </w:r>
            <w:r w:rsidR="001967A3" w:rsidRPr="00DA37C8">
              <w:rPr>
                <w:rFonts w:ascii="Arial" w:hAnsi="Arial" w:cs="Arial"/>
                <w:sz w:val="18"/>
                <w:szCs w:val="18"/>
              </w:rPr>
              <w:t xml:space="preserve"> Кворум для принятия решений по вопросам повестки дня заседания имеется.</w:t>
            </w:r>
          </w:p>
          <w:p w:rsidR="00113282" w:rsidRPr="00DA37C8" w:rsidRDefault="00113282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 по вопросу </w:t>
            </w:r>
            <w:r w:rsidR="00EE322C" w:rsidRPr="00DA37C8">
              <w:rPr>
                <w:noProof w:val="0"/>
                <w:sz w:val="18"/>
                <w:szCs w:val="18"/>
              </w:rPr>
              <w:t>№</w:t>
            </w:r>
            <w:r w:rsidRPr="00DA37C8">
              <w:rPr>
                <w:noProof w:val="0"/>
                <w:sz w:val="18"/>
                <w:szCs w:val="18"/>
              </w:rPr>
              <w:t xml:space="preserve"> 1 </w:t>
            </w:r>
          </w:p>
          <w:p w:rsidR="00B916FE" w:rsidRPr="00DA37C8" w:rsidRDefault="00B916FE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sz w:val="18"/>
                <w:szCs w:val="18"/>
              </w:rPr>
              <w:t>«ЗА»</w:t>
            </w:r>
            <w:r w:rsidRPr="00DA37C8">
              <w:rPr>
                <w:b w:val="0"/>
                <w:sz w:val="18"/>
                <w:szCs w:val="18"/>
              </w:rPr>
              <w:t xml:space="preserve">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5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B916FE" w:rsidRPr="00DA37C8" w:rsidRDefault="00B916FE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2 голоса: </w:t>
            </w:r>
            <w:r w:rsidRPr="00DA37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Вермиенко Л.А., Долгова С.Г.</w:t>
            </w:r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916FE" w:rsidRPr="00DA37C8" w:rsidRDefault="00B916FE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916FE" w:rsidRPr="00DA37C8" w:rsidRDefault="00B916FE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6C4BA4" w:rsidRPr="00DA37C8" w:rsidRDefault="006C4BA4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 по вопросу № 2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Голосовали: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«ЗА»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5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DA37C8" w:rsidRPr="00DA37C8" w:rsidRDefault="00DA37C8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2 голоса: </w:t>
            </w:r>
            <w:r w:rsidRPr="00DA37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Вермиенко Л.А., Долгова С.Г.</w:t>
            </w:r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6C4BA4" w:rsidRPr="00DA37C8" w:rsidRDefault="006C4BA4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>Голосовали по вопросу № 3</w:t>
            </w:r>
          </w:p>
          <w:p w:rsidR="00DA37C8" w:rsidRPr="00DA37C8" w:rsidRDefault="006C4BA4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 xml:space="preserve"> </w:t>
            </w:r>
            <w:r w:rsidR="00DA37C8" w:rsidRPr="00DA37C8">
              <w:rPr>
                <w:noProof w:val="0"/>
                <w:sz w:val="18"/>
                <w:szCs w:val="18"/>
              </w:rPr>
              <w:t xml:space="preserve">Голосовали: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sz w:val="18"/>
                <w:szCs w:val="18"/>
              </w:rPr>
              <w:t>«ЗА»</w:t>
            </w:r>
            <w:r w:rsidRPr="00DA37C8">
              <w:rPr>
                <w:b w:val="0"/>
                <w:sz w:val="18"/>
                <w:szCs w:val="18"/>
              </w:rPr>
              <w:t xml:space="preserve">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7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Вермиенко Л.А., Долгова С.Г.,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DA37C8" w:rsidRPr="00DA37C8" w:rsidRDefault="00DA37C8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нет  голосов;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B916FE" w:rsidRPr="00DA37C8" w:rsidRDefault="00B916FE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>Голосовали по вопросу № 4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Голосовали: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«ЗА»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5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DA37C8" w:rsidRPr="00DA37C8" w:rsidRDefault="00DA37C8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2 голоса: </w:t>
            </w:r>
            <w:r w:rsidRPr="00DA37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Вермиенко Л.А., Долгова С.Г.</w:t>
            </w:r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B916FE" w:rsidRPr="00DA37C8" w:rsidRDefault="00B916FE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>Голосовали по вопросу № 5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Голосовали: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«ЗА»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5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DA37C8" w:rsidRPr="00DA37C8" w:rsidRDefault="00DA37C8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2 голоса: </w:t>
            </w:r>
            <w:r w:rsidRPr="00DA37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Вермиенко Л.А., Долгова С.Г.</w:t>
            </w:r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B916FE" w:rsidRPr="00DA37C8" w:rsidRDefault="00B916FE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>Голосовали по вопросу № 6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Голосовали: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sz w:val="18"/>
                <w:szCs w:val="18"/>
              </w:rPr>
              <w:t>«ЗА»</w:t>
            </w:r>
            <w:r w:rsidRPr="00DA37C8">
              <w:rPr>
                <w:b w:val="0"/>
                <w:sz w:val="18"/>
                <w:szCs w:val="18"/>
              </w:rPr>
              <w:t xml:space="preserve">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7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Вермиенко Л.А., Долгова С.Г.,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DA37C8" w:rsidRPr="00DA37C8" w:rsidRDefault="00DA37C8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нет  голосов;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B916FE" w:rsidRPr="00DA37C8" w:rsidRDefault="00B916FE" w:rsidP="00DA37C8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>Голосовали по вопросу № 7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noProof w:val="0"/>
                <w:sz w:val="18"/>
                <w:szCs w:val="18"/>
              </w:rPr>
              <w:t xml:space="preserve">Голосовали: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noProof w:val="0"/>
                <w:sz w:val="18"/>
                <w:szCs w:val="18"/>
              </w:rPr>
            </w:pPr>
            <w:r w:rsidRPr="00DA37C8">
              <w:rPr>
                <w:sz w:val="18"/>
                <w:szCs w:val="18"/>
              </w:rPr>
              <w:t>«ЗА»</w:t>
            </w:r>
            <w:r w:rsidRPr="00DA37C8">
              <w:rPr>
                <w:b w:val="0"/>
                <w:sz w:val="18"/>
                <w:szCs w:val="18"/>
              </w:rPr>
              <w:t xml:space="preserve"> –</w:t>
            </w:r>
            <w:r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b w:val="0"/>
                <w:sz w:val="18"/>
                <w:szCs w:val="18"/>
              </w:rPr>
              <w:t>7 голосов:</w:t>
            </w:r>
            <w:r w:rsidRPr="00DA37C8">
              <w:rPr>
                <w:b w:val="0"/>
                <w:color w:val="000000"/>
                <w:sz w:val="18"/>
                <w:szCs w:val="18"/>
              </w:rPr>
              <w:t xml:space="preserve"> Кошелев В.П., </w:t>
            </w:r>
            <w:r w:rsidRPr="00DA37C8">
              <w:rPr>
                <w:rFonts w:eastAsia="Calibri"/>
                <w:b w:val="0"/>
                <w:sz w:val="18"/>
                <w:szCs w:val="18"/>
                <w:lang w:eastAsia="en-US"/>
              </w:rPr>
              <w:t>Добрецов А.В., Вермиенко Л.А., Долгова С.Г., Цыба Д.А., Неволин А.В.</w:t>
            </w:r>
            <w:r w:rsidRPr="00DA37C8">
              <w:rPr>
                <w:b w:val="0"/>
                <w:sz w:val="18"/>
                <w:szCs w:val="18"/>
              </w:rPr>
              <w:t>, Аллаев Д.В</w:t>
            </w:r>
            <w:r w:rsidRPr="00DA37C8">
              <w:rPr>
                <w:sz w:val="18"/>
                <w:szCs w:val="18"/>
              </w:rPr>
              <w:t>.</w:t>
            </w:r>
          </w:p>
          <w:p w:rsidR="00DA37C8" w:rsidRPr="00DA37C8" w:rsidRDefault="00DA37C8" w:rsidP="00DA37C8">
            <w:pPr>
              <w:pStyle w:val="1"/>
              <w:widowControl w:val="0"/>
              <w:tabs>
                <w:tab w:val="left" w:pos="0"/>
                <w:tab w:val="left" w:pos="142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«ПРОТИВ»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 -  нет  голосов;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«ВОЗДЕРЖАЛСЯ»</w:t>
            </w:r>
            <w:r w:rsidRPr="00DA37C8">
              <w:rPr>
                <w:rFonts w:ascii="Arial" w:hAnsi="Arial" w:cs="Arial"/>
                <w:sz w:val="18"/>
                <w:szCs w:val="18"/>
              </w:rPr>
              <w:t xml:space="preserve"> -  </w:t>
            </w:r>
            <w:proofErr w:type="gramStart"/>
            <w:r w:rsidRPr="00DA37C8">
              <w:rPr>
                <w:rFonts w:ascii="Arial" w:hAnsi="Arial" w:cs="Arial"/>
                <w:sz w:val="18"/>
                <w:szCs w:val="18"/>
              </w:rPr>
              <w:t>нет  голосов</w:t>
            </w:r>
            <w:proofErr w:type="gramEnd"/>
            <w:r w:rsidRPr="00DA37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A37C8" w:rsidRPr="00DA37C8" w:rsidRDefault="00DA37C8" w:rsidP="00DA37C8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1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 ПРИНЯТО </w:t>
            </w:r>
          </w:p>
          <w:p w:rsidR="00B916FE" w:rsidRPr="00DA37C8" w:rsidRDefault="00B916FE" w:rsidP="00DA37C8">
            <w:pPr>
              <w:pStyle w:val="1"/>
              <w:widowControl w:val="0"/>
              <w:tabs>
                <w:tab w:val="left" w:pos="454"/>
              </w:tabs>
              <w:spacing w:before="0" w:after="0"/>
              <w:ind w:left="171"/>
              <w:rPr>
                <w:rFonts w:ascii="Arial" w:hAnsi="Arial" w:cs="Arial"/>
                <w:sz w:val="18"/>
                <w:szCs w:val="18"/>
              </w:rPr>
            </w:pPr>
          </w:p>
          <w:p w:rsidR="00113282" w:rsidRPr="00DA37C8" w:rsidRDefault="00113282" w:rsidP="00DA37C8">
            <w:pPr>
              <w:pStyle w:val="ConsPlusNormal"/>
              <w:widowControl w:val="0"/>
              <w:tabs>
                <w:tab w:val="left" w:pos="427"/>
                <w:tab w:val="left" w:pos="454"/>
              </w:tabs>
              <w:ind w:left="171"/>
              <w:jc w:val="both"/>
              <w:rPr>
                <w:sz w:val="18"/>
                <w:szCs w:val="18"/>
              </w:rPr>
            </w:pPr>
            <w:r w:rsidRPr="00DA37C8">
              <w:rPr>
                <w:sz w:val="18"/>
                <w:szCs w:val="18"/>
              </w:rPr>
              <w:t>2.2. Содержание решений, принятых советом директоров эмитента:</w:t>
            </w:r>
          </w:p>
          <w:p w:rsidR="00F44C09" w:rsidRPr="00DA37C8" w:rsidRDefault="00F44C09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Решение, </w:t>
            </w:r>
            <w:r w:rsidR="005C6E6B" w:rsidRPr="00DA37C8">
              <w:rPr>
                <w:rFonts w:ascii="Arial" w:hAnsi="Arial" w:cs="Arial"/>
                <w:b/>
                <w:sz w:val="18"/>
                <w:szCs w:val="18"/>
              </w:rPr>
              <w:t>принятое</w:t>
            </w:r>
            <w:r w:rsidRPr="00DA37C8">
              <w:rPr>
                <w:rFonts w:ascii="Arial" w:hAnsi="Arial" w:cs="Arial"/>
                <w:b/>
                <w:sz w:val="18"/>
                <w:szCs w:val="18"/>
              </w:rPr>
              <w:t xml:space="preserve"> Вопросу № 1:</w:t>
            </w:r>
          </w:p>
          <w:p w:rsidR="00DA37C8" w:rsidRPr="00DA37C8" w:rsidRDefault="00DA37C8" w:rsidP="00DA37C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263"/>
              </w:tabs>
              <w:suppressAutoHyphens/>
              <w:ind w:left="171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Утвердить отчет комитета по аудиту Совета директоров ООО «Правоурмийское»</w:t>
            </w:r>
            <w:r w:rsidRPr="00DA37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4BA4" w:rsidRPr="00DA37C8" w:rsidRDefault="006C4BA4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A37C8">
              <w:rPr>
                <w:rFonts w:ascii="Arial" w:hAnsi="Arial" w:cs="Arial"/>
                <w:b/>
                <w:sz w:val="18"/>
                <w:szCs w:val="18"/>
              </w:rPr>
              <w:t>ешение</w:t>
            </w:r>
            <w:proofErr w:type="spellEnd"/>
            <w:r w:rsidRPr="00DA37C8">
              <w:rPr>
                <w:rFonts w:ascii="Arial" w:hAnsi="Arial" w:cs="Arial"/>
                <w:b/>
                <w:sz w:val="18"/>
                <w:szCs w:val="18"/>
              </w:rPr>
              <w:t>, принятое Вопросу № 2: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b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Предварительно утвердить и рекомендовать годовому общему собранию участников утвердить годовой от</w:t>
            </w:r>
            <w:r w:rsidRPr="00DA37C8">
              <w:rPr>
                <w:b w:val="0"/>
                <w:sz w:val="18"/>
                <w:szCs w:val="18"/>
              </w:rPr>
              <w:softHyphen/>
              <w:t xml:space="preserve">чет, годовую бухгалтерскую отчетность, в том числе отчет о финансовых результатах ООО «Правоурмийское» за 2016 </w:t>
            </w:r>
            <w:r w:rsidRPr="00DA37C8">
              <w:rPr>
                <w:b w:val="0"/>
                <w:sz w:val="18"/>
                <w:szCs w:val="18"/>
              </w:rPr>
              <w:lastRenderedPageBreak/>
              <w:t>год.</w:t>
            </w:r>
          </w:p>
          <w:p w:rsidR="006C4BA4" w:rsidRPr="00DA37C8" w:rsidRDefault="006C4BA4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Решение, принятое Вопросу № 3: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b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Рекомендовать годовому общему собранию участников не распределять прибыль между участниками Общества по итогам 2016 года.</w:t>
            </w:r>
          </w:p>
          <w:p w:rsidR="00B916FE" w:rsidRPr="00DA37C8" w:rsidRDefault="00B916FE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Решение, принятое Вопросу № 4:</w:t>
            </w:r>
          </w:p>
          <w:p w:rsidR="00DA37C8" w:rsidRPr="00DA37C8" w:rsidRDefault="00DA37C8" w:rsidP="00DA37C8">
            <w:pPr>
              <w:widowControl w:val="0"/>
              <w:suppressAutoHyphens/>
              <w:ind w:lef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7C8">
              <w:rPr>
                <w:rFonts w:ascii="Arial" w:hAnsi="Arial" w:cs="Arial"/>
                <w:color w:val="000000"/>
                <w:sz w:val="18"/>
                <w:szCs w:val="18"/>
              </w:rPr>
              <w:t xml:space="preserve">4.1. Признать правомочными предложения </w:t>
            </w:r>
            <w:proofErr w:type="gramStart"/>
            <w:r w:rsidRPr="00DA37C8">
              <w:rPr>
                <w:rFonts w:ascii="Arial" w:hAnsi="Arial" w:cs="Arial"/>
                <w:color w:val="000000"/>
                <w:sz w:val="18"/>
                <w:szCs w:val="18"/>
              </w:rPr>
              <w:t>участников  ООО</w:t>
            </w:r>
            <w:proofErr w:type="gramEnd"/>
            <w:r w:rsidRPr="00DA37C8">
              <w:rPr>
                <w:rFonts w:ascii="Arial" w:hAnsi="Arial" w:cs="Arial"/>
                <w:color w:val="000000"/>
                <w:sz w:val="18"/>
                <w:szCs w:val="18"/>
              </w:rPr>
              <w:t xml:space="preserve"> «Правоурмийское»  и включить кандидатов в Совет директоров Общества для включения в список кандидатур для голосования по выборам в Совет директоров ООО «Правоурмийское» на годовом общем собрании участников: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1. Долгову Светлану Григорьевну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DA37C8">
              <w:rPr>
                <w:rFonts w:ascii="Arial" w:hAnsi="Arial" w:cs="Arial"/>
                <w:sz w:val="18"/>
                <w:szCs w:val="18"/>
              </w:rPr>
              <w:t>Вермиенко</w:t>
            </w:r>
            <w:proofErr w:type="spellEnd"/>
            <w:r w:rsidRPr="00DA37C8">
              <w:rPr>
                <w:rFonts w:ascii="Arial" w:hAnsi="Arial" w:cs="Arial"/>
                <w:sz w:val="18"/>
                <w:szCs w:val="18"/>
              </w:rPr>
              <w:t xml:space="preserve"> Леонида Александровича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3. Кошелева Василия Павловича 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DA37C8">
              <w:rPr>
                <w:rFonts w:ascii="Arial" w:hAnsi="Arial" w:cs="Arial"/>
                <w:sz w:val="18"/>
                <w:szCs w:val="18"/>
              </w:rPr>
              <w:t>Назарчука</w:t>
            </w:r>
            <w:proofErr w:type="spellEnd"/>
            <w:r w:rsidRPr="00DA37C8">
              <w:rPr>
                <w:rFonts w:ascii="Arial" w:hAnsi="Arial" w:cs="Arial"/>
                <w:sz w:val="18"/>
                <w:szCs w:val="18"/>
              </w:rPr>
              <w:t xml:space="preserve"> Валерия Владимировича 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5. Казадаев Андрей Михайлович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6. Цыба Дмитрия Алексеевича</w:t>
            </w:r>
          </w:p>
          <w:p w:rsidR="00DA37C8" w:rsidRPr="00DA37C8" w:rsidRDefault="00DA37C8" w:rsidP="00DA37C8">
            <w:pPr>
              <w:widowControl w:val="0"/>
              <w:ind w:left="171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7. </w:t>
            </w:r>
            <w:proofErr w:type="spellStart"/>
            <w:r w:rsidRPr="00DA37C8">
              <w:rPr>
                <w:rFonts w:ascii="Arial" w:hAnsi="Arial" w:cs="Arial"/>
                <w:sz w:val="18"/>
                <w:szCs w:val="18"/>
              </w:rPr>
              <w:t>Аллаева</w:t>
            </w:r>
            <w:proofErr w:type="spellEnd"/>
            <w:r w:rsidRPr="00DA37C8">
              <w:rPr>
                <w:rFonts w:ascii="Arial" w:hAnsi="Arial" w:cs="Arial"/>
                <w:sz w:val="18"/>
                <w:szCs w:val="18"/>
              </w:rPr>
              <w:t xml:space="preserve"> Дениса Валерьевича.</w:t>
            </w:r>
          </w:p>
          <w:p w:rsidR="00DA37C8" w:rsidRPr="00DA37C8" w:rsidRDefault="00DA37C8" w:rsidP="00DA37C8">
            <w:pPr>
              <w:widowControl w:val="0"/>
              <w:suppressAutoHyphens/>
              <w:ind w:lef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7C8">
              <w:rPr>
                <w:rFonts w:ascii="Arial" w:hAnsi="Arial" w:cs="Arial"/>
                <w:color w:val="000000"/>
                <w:sz w:val="18"/>
                <w:szCs w:val="18"/>
              </w:rPr>
              <w:t xml:space="preserve">4.2. Признать правомочным предложения участников ООО «Правоурмийское» и включить кандидатов в Ревизионную комиссию (Ревизоры) Общества для включения в список кандидатур для голосования по выборам в Ревизионную комиссию (Ревизоры) ООО «Правоурмийское» на годовом общем собрании участников: </w:t>
            </w:r>
          </w:p>
          <w:p w:rsidR="00DA37C8" w:rsidRPr="00DA37C8" w:rsidRDefault="00DA37C8" w:rsidP="00DA37C8">
            <w:pPr>
              <w:widowControl w:val="0"/>
              <w:suppressAutoHyphens/>
              <w:ind w:lef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7C8">
              <w:rPr>
                <w:rFonts w:ascii="Arial" w:hAnsi="Arial" w:cs="Arial"/>
                <w:color w:val="000000"/>
                <w:sz w:val="18"/>
                <w:szCs w:val="18"/>
              </w:rPr>
              <w:t>1. Кузнецова Валерия Геннадьевича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DA37C8">
              <w:rPr>
                <w:b w:val="0"/>
                <w:color w:val="000000"/>
                <w:sz w:val="18"/>
                <w:szCs w:val="18"/>
              </w:rPr>
              <w:t>4.3. От всех кандидатов в состав Совета директоров и Ревизионную комиссию (Ревизоры) получены письменные согласия на избрание в органы управления и контроля Общества.</w:t>
            </w:r>
          </w:p>
          <w:p w:rsidR="00B916FE" w:rsidRPr="00DA37C8" w:rsidRDefault="00B916FE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Решение, принятое Вопросу № 5:</w:t>
            </w:r>
          </w:p>
          <w:p w:rsidR="00DA37C8" w:rsidRPr="00DA37C8" w:rsidRDefault="00DA37C8" w:rsidP="00DA37C8">
            <w:pPr>
              <w:pStyle w:val="a8"/>
              <w:widowControl w:val="0"/>
              <w:numPr>
                <w:ilvl w:val="1"/>
                <w:numId w:val="11"/>
              </w:numPr>
              <w:tabs>
                <w:tab w:val="left" w:pos="45"/>
                <w:tab w:val="left" w:pos="329"/>
                <w:tab w:val="left" w:pos="470"/>
              </w:tabs>
              <w:suppressAutoHyphens/>
              <w:ind w:left="171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Все кандидаты в члены Совета директоров имеют высокую профессиональную квалификацию для работы в составе Совета директоров Общества с точки зрения наличия у них необходимого опыта, знаний, деловой репутации, отсутствия конфликта интересов.</w:t>
            </w:r>
          </w:p>
          <w:p w:rsidR="00DA37C8" w:rsidRPr="00DA37C8" w:rsidRDefault="00DA37C8" w:rsidP="00DA37C8">
            <w:pPr>
              <w:pStyle w:val="a8"/>
              <w:widowControl w:val="0"/>
              <w:numPr>
                <w:ilvl w:val="1"/>
                <w:numId w:val="11"/>
              </w:numPr>
              <w:tabs>
                <w:tab w:val="left" w:pos="45"/>
                <w:tab w:val="left" w:pos="329"/>
                <w:tab w:val="left" w:pos="470"/>
              </w:tabs>
              <w:suppressAutoHyphens/>
              <w:ind w:left="171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Количественный состав Совета директоров соответствует потребностям общества и интересам участников.</w:t>
            </w:r>
          </w:p>
          <w:p w:rsidR="00DA37C8" w:rsidRPr="00DA37C8" w:rsidRDefault="00DA37C8" w:rsidP="00DA37C8">
            <w:pPr>
              <w:pStyle w:val="a8"/>
              <w:widowControl w:val="0"/>
              <w:numPr>
                <w:ilvl w:val="1"/>
                <w:numId w:val="11"/>
              </w:numPr>
              <w:tabs>
                <w:tab w:val="left" w:pos="45"/>
                <w:tab w:val="left" w:pos="329"/>
                <w:tab w:val="left" w:pos="470"/>
              </w:tabs>
              <w:suppressAutoHyphens/>
              <w:ind w:left="171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Кандидаты в состав Совета директоров:</w:t>
            </w:r>
          </w:p>
          <w:p w:rsidR="00DA37C8" w:rsidRPr="00DA37C8" w:rsidRDefault="00DA37C8" w:rsidP="00DA37C8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45"/>
                <w:tab w:val="left" w:pos="329"/>
              </w:tabs>
              <w:suppressAutoHyphens/>
              <w:ind w:left="171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Назарчук В.В.</w:t>
            </w:r>
          </w:p>
          <w:p w:rsidR="00DA37C8" w:rsidRPr="00DA37C8" w:rsidRDefault="00DA37C8" w:rsidP="00DA37C8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45"/>
                <w:tab w:val="left" w:pos="329"/>
              </w:tabs>
              <w:suppressAutoHyphens/>
              <w:ind w:left="171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Долгова С.Г.</w:t>
            </w:r>
          </w:p>
          <w:p w:rsidR="00DA37C8" w:rsidRPr="00DA37C8" w:rsidRDefault="00DA37C8" w:rsidP="00DA37C8">
            <w:pPr>
              <w:pStyle w:val="a8"/>
              <w:widowControl w:val="0"/>
              <w:tabs>
                <w:tab w:val="left" w:pos="45"/>
                <w:tab w:val="left" w:pos="329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 xml:space="preserve">3.   </w:t>
            </w:r>
            <w:proofErr w:type="spellStart"/>
            <w:r w:rsidRPr="00DA37C8">
              <w:rPr>
                <w:rFonts w:ascii="Arial" w:hAnsi="Arial" w:cs="Arial"/>
                <w:sz w:val="18"/>
                <w:szCs w:val="18"/>
              </w:rPr>
              <w:t>Вермиенко</w:t>
            </w:r>
            <w:proofErr w:type="spellEnd"/>
            <w:r w:rsidRPr="00DA37C8">
              <w:rPr>
                <w:rFonts w:ascii="Arial" w:hAnsi="Arial" w:cs="Arial"/>
                <w:sz w:val="18"/>
                <w:szCs w:val="18"/>
              </w:rPr>
              <w:t xml:space="preserve"> Л.А.</w:t>
            </w:r>
          </w:p>
          <w:p w:rsidR="00DA37C8" w:rsidRPr="00DA37C8" w:rsidRDefault="00DA37C8" w:rsidP="00DA37C8">
            <w:pPr>
              <w:pStyle w:val="a8"/>
              <w:widowControl w:val="0"/>
              <w:tabs>
                <w:tab w:val="left" w:pos="45"/>
                <w:tab w:val="left" w:pos="329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4.   Кошелев В.П.</w:t>
            </w:r>
          </w:p>
          <w:p w:rsidR="00DA37C8" w:rsidRPr="00DA37C8" w:rsidRDefault="00DA37C8" w:rsidP="00DA37C8">
            <w:pPr>
              <w:pStyle w:val="a8"/>
              <w:widowControl w:val="0"/>
              <w:tabs>
                <w:tab w:val="left" w:pos="45"/>
                <w:tab w:val="left" w:pos="329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5.   Аллаев Д.В.</w:t>
            </w:r>
          </w:p>
          <w:p w:rsidR="00DA37C8" w:rsidRPr="00DA37C8" w:rsidRDefault="00DA37C8" w:rsidP="00DA37C8">
            <w:pPr>
              <w:pStyle w:val="a8"/>
              <w:widowControl w:val="0"/>
              <w:tabs>
                <w:tab w:val="left" w:pos="45"/>
                <w:tab w:val="left" w:pos="329"/>
              </w:tabs>
              <w:suppressAutoHyphens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6.   Казадаев А.М.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b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 xml:space="preserve">соответствуют критериям независимости, в соответствии с рекомендации Кодекса корпоративного управления, рекомендованным Банком России ( письмо 10.04.2014г. № 06-52/2463). </w:t>
            </w:r>
          </w:p>
          <w:p w:rsidR="00B916FE" w:rsidRPr="00DA37C8" w:rsidRDefault="00B916FE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Решение, принятое Вопросу № 6:</w:t>
            </w:r>
          </w:p>
          <w:p w:rsidR="00DA37C8" w:rsidRPr="00DA37C8" w:rsidRDefault="00DA37C8" w:rsidP="00DA37C8">
            <w:pPr>
              <w:pStyle w:val="21"/>
              <w:widowControl w:val="0"/>
              <w:spacing w:before="0" w:after="0"/>
              <w:ind w:left="171"/>
              <w:jc w:val="both"/>
              <w:rPr>
                <w:b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 xml:space="preserve">6.1. Утвердить аудитором для проведения независимого аудита по бухгалтерской отчетности 2016 года Общества  ООО «Росэкспертиза».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b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6.2. Определить размер оплаты услуг аудитора за проведение независимого аудита Общества за 2016 год  - не более 250 000 (двухсот пятьдесяти тысяч) рублей.</w:t>
            </w:r>
          </w:p>
          <w:p w:rsidR="00B916FE" w:rsidRPr="00DA37C8" w:rsidRDefault="00B916FE" w:rsidP="00DA37C8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171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DA37C8">
              <w:rPr>
                <w:rFonts w:ascii="Arial" w:hAnsi="Arial" w:cs="Arial"/>
                <w:b/>
                <w:sz w:val="18"/>
                <w:szCs w:val="18"/>
              </w:rPr>
              <w:t>Решение, принятое Вопросу № 7:</w:t>
            </w:r>
          </w:p>
          <w:p w:rsidR="00DA37C8" w:rsidRPr="00DA37C8" w:rsidRDefault="00DA37C8" w:rsidP="00DA37C8">
            <w:pPr>
              <w:pStyle w:val="a8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1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7.1</w:t>
            </w:r>
            <w:r w:rsidRPr="00DA37C8">
              <w:rPr>
                <w:rFonts w:ascii="Arial" w:hAnsi="Arial" w:cs="Arial"/>
                <w:sz w:val="18"/>
                <w:szCs w:val="18"/>
              </w:rPr>
              <w:tab/>
              <w:t>Исключить вопрос из повестки дня годового общего собрания участников «Об одобрении сделок, в совершении которых имеется заинтересованность, которые могут быть совершены ООО «Правоурмийское» в будущем в процессе осуществления обычной хозяйственной деятельности».</w:t>
            </w:r>
          </w:p>
          <w:p w:rsidR="00DA37C8" w:rsidRPr="00DA37C8" w:rsidRDefault="00DA37C8" w:rsidP="00DA37C8">
            <w:pPr>
              <w:widowControl w:val="0"/>
              <w:tabs>
                <w:tab w:val="left" w:pos="338"/>
                <w:tab w:val="left" w:pos="540"/>
                <w:tab w:val="left" w:pos="754"/>
              </w:tabs>
              <w:ind w:left="1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7C8">
              <w:rPr>
                <w:rFonts w:ascii="Arial" w:hAnsi="Arial" w:cs="Arial"/>
                <w:sz w:val="18"/>
                <w:szCs w:val="18"/>
              </w:rPr>
              <w:t>7.2.</w:t>
            </w:r>
            <w:r w:rsidRPr="00DA37C8">
              <w:rPr>
                <w:rFonts w:ascii="Arial" w:hAnsi="Arial" w:cs="Arial"/>
                <w:sz w:val="18"/>
                <w:szCs w:val="18"/>
              </w:rPr>
              <w:tab/>
              <w:t xml:space="preserve">Уведомить всех участников общества об изменении повестки дня годового общего собрания участников в соответствии с Уставом Общества. Направить бюллетени для голосования по вопросам повестки дня на годовом общем собрании всем участникам общества не позднее 10 дней до проведения собрания. </w:t>
            </w:r>
            <w:r w:rsidRPr="00DA37C8">
              <w:rPr>
                <w:rStyle w:val="DeltaViewInsertion"/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  <w:t xml:space="preserve">Лицам, имеющим право на участие в Общем собрании участников, которые сообщили Обществу данные об адресах электронной почты, направить сообщение о созыве годового Общего собрания участников по электронной почте. </w:t>
            </w:r>
          </w:p>
          <w:p w:rsidR="00DA37C8" w:rsidRPr="00DA37C8" w:rsidRDefault="00DA37C8" w:rsidP="00DA37C8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171"/>
              <w:jc w:val="both"/>
              <w:rPr>
                <w:b w:val="0"/>
                <w:sz w:val="18"/>
                <w:szCs w:val="18"/>
              </w:rPr>
            </w:pPr>
            <w:r w:rsidRPr="00DA37C8">
              <w:rPr>
                <w:b w:val="0"/>
                <w:sz w:val="18"/>
                <w:szCs w:val="18"/>
              </w:rPr>
              <w:t>7.3. Поручить Генеральному директору ООО «Правоурмийское» направить Сообщение, бюллетени и материалы к собранию участникам Общества не позднее 17 апреля 2017 года включительно.</w:t>
            </w:r>
          </w:p>
          <w:p w:rsidR="00EB3AC7" w:rsidRPr="00DA37C8" w:rsidRDefault="00EB3AC7" w:rsidP="00DA37C8">
            <w:pPr>
              <w:pStyle w:val="ConsPlusNormal"/>
              <w:widowControl w:val="0"/>
              <w:tabs>
                <w:tab w:val="left" w:pos="454"/>
              </w:tabs>
              <w:ind w:left="171"/>
              <w:jc w:val="both"/>
              <w:rPr>
                <w:sz w:val="18"/>
                <w:szCs w:val="18"/>
              </w:rPr>
            </w:pPr>
            <w:r w:rsidRPr="00DA37C8">
              <w:rPr>
                <w:b/>
                <w:sz w:val="18"/>
                <w:szCs w:val="18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Pr="00DA37C8">
              <w:rPr>
                <w:sz w:val="18"/>
                <w:szCs w:val="18"/>
              </w:rPr>
              <w:t xml:space="preserve"> </w:t>
            </w:r>
            <w:r w:rsidR="00B916FE" w:rsidRPr="00DA37C8">
              <w:rPr>
                <w:sz w:val="18"/>
                <w:szCs w:val="18"/>
              </w:rPr>
              <w:t>17 апреля</w:t>
            </w:r>
            <w:r w:rsidRPr="00DA37C8">
              <w:rPr>
                <w:sz w:val="18"/>
                <w:szCs w:val="18"/>
              </w:rPr>
              <w:t xml:space="preserve"> 201</w:t>
            </w:r>
            <w:r w:rsidR="00C30575" w:rsidRPr="00DA37C8">
              <w:rPr>
                <w:sz w:val="18"/>
                <w:szCs w:val="18"/>
              </w:rPr>
              <w:t>7</w:t>
            </w:r>
            <w:r w:rsidRPr="00DA37C8">
              <w:rPr>
                <w:sz w:val="18"/>
                <w:szCs w:val="18"/>
              </w:rPr>
              <w:t xml:space="preserve"> года.</w:t>
            </w:r>
          </w:p>
          <w:p w:rsidR="00EB3AC7" w:rsidRPr="00DA37C8" w:rsidRDefault="00EB3AC7" w:rsidP="00DA37C8">
            <w:pPr>
              <w:pStyle w:val="ConsPlusNormal"/>
              <w:widowControl w:val="0"/>
              <w:tabs>
                <w:tab w:val="left" w:pos="454"/>
              </w:tabs>
              <w:ind w:left="171"/>
              <w:jc w:val="both"/>
              <w:rPr>
                <w:sz w:val="18"/>
                <w:szCs w:val="18"/>
              </w:rPr>
            </w:pPr>
            <w:r w:rsidRPr="00DA37C8">
              <w:rPr>
                <w:b/>
                <w:sz w:val="18"/>
                <w:szCs w:val="18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DA37C8">
              <w:rPr>
                <w:sz w:val="18"/>
                <w:szCs w:val="18"/>
              </w:rPr>
              <w:t xml:space="preserve"> Протокол № 0</w:t>
            </w:r>
            <w:r w:rsidR="00B916FE" w:rsidRPr="00DA37C8">
              <w:rPr>
                <w:sz w:val="18"/>
                <w:szCs w:val="18"/>
              </w:rPr>
              <w:t>2</w:t>
            </w:r>
            <w:r w:rsidRPr="00DA37C8">
              <w:rPr>
                <w:sz w:val="18"/>
                <w:szCs w:val="18"/>
              </w:rPr>
              <w:t>/201</w:t>
            </w:r>
            <w:r w:rsidR="006C4BA4" w:rsidRPr="00DA37C8">
              <w:rPr>
                <w:sz w:val="18"/>
                <w:szCs w:val="18"/>
              </w:rPr>
              <w:t>7</w:t>
            </w:r>
            <w:r w:rsidRPr="00DA37C8">
              <w:rPr>
                <w:sz w:val="18"/>
                <w:szCs w:val="18"/>
              </w:rPr>
              <w:t xml:space="preserve">-СД, дата составления протокола </w:t>
            </w:r>
            <w:r w:rsidR="00B916FE" w:rsidRPr="00DA37C8">
              <w:rPr>
                <w:sz w:val="18"/>
                <w:szCs w:val="18"/>
              </w:rPr>
              <w:t>18</w:t>
            </w:r>
            <w:r w:rsidR="003C6EA9" w:rsidRPr="00DA37C8">
              <w:rPr>
                <w:sz w:val="18"/>
                <w:szCs w:val="18"/>
              </w:rPr>
              <w:t>.0</w:t>
            </w:r>
            <w:r w:rsidR="00B916FE" w:rsidRPr="00DA37C8">
              <w:rPr>
                <w:sz w:val="18"/>
                <w:szCs w:val="18"/>
              </w:rPr>
              <w:t>4</w:t>
            </w:r>
            <w:r w:rsidR="006C4BA4" w:rsidRPr="00DA37C8">
              <w:rPr>
                <w:sz w:val="18"/>
                <w:szCs w:val="18"/>
              </w:rPr>
              <w:t>.2017</w:t>
            </w:r>
            <w:r w:rsidR="003C6EA9" w:rsidRPr="00DA37C8">
              <w:rPr>
                <w:sz w:val="18"/>
                <w:szCs w:val="18"/>
              </w:rPr>
              <w:t xml:space="preserve"> </w:t>
            </w:r>
            <w:r w:rsidRPr="00DA37C8">
              <w:rPr>
                <w:sz w:val="18"/>
                <w:szCs w:val="18"/>
              </w:rPr>
              <w:t>г.</w:t>
            </w:r>
          </w:p>
          <w:p w:rsidR="00C01636" w:rsidRPr="00EB3AC7" w:rsidRDefault="006C4BA4" w:rsidP="00DA37C8">
            <w:pPr>
              <w:pStyle w:val="ConsPlusNormal"/>
              <w:widowControl w:val="0"/>
              <w:tabs>
                <w:tab w:val="left" w:pos="454"/>
              </w:tabs>
              <w:ind w:left="171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A37C8">
              <w:rPr>
                <w:sz w:val="18"/>
                <w:szCs w:val="18"/>
              </w:rPr>
              <w:t xml:space="preserve">2.5. 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Pr="00DA37C8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Pr="00DA37C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A37C8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Pr="00DA37C8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Pr="00DA37C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A37C8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Pr="00DA37C8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01636" w:rsidRPr="00EB3AC7" w:rsidRDefault="00C01636" w:rsidP="00DA37C8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EB3AC7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B3AC7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3AC7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EB3AC7" w:rsidRDefault="00C01636" w:rsidP="00DA37C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6C4BA4">
              <w:rPr>
                <w:rFonts w:ascii="Arial" w:hAnsi="Arial" w:cs="Arial"/>
                <w:sz w:val="18"/>
                <w:szCs w:val="18"/>
              </w:rPr>
              <w:t>Д</w:t>
            </w:r>
            <w:bookmarkStart w:id="0" w:name="_GoBack"/>
            <w:bookmarkEnd w:id="0"/>
            <w:r w:rsidR="006C4BA4">
              <w:rPr>
                <w:rFonts w:ascii="Arial" w:hAnsi="Arial" w:cs="Arial"/>
                <w:sz w:val="18"/>
                <w:szCs w:val="18"/>
              </w:rPr>
              <w:t>.А. Цыба</w:t>
            </w:r>
          </w:p>
          <w:p w:rsidR="00C01636" w:rsidRPr="00EB3AC7" w:rsidRDefault="00C01636" w:rsidP="00DA37C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3.2. «</w:t>
            </w:r>
            <w:r w:rsidR="00B916FE">
              <w:rPr>
                <w:rFonts w:ascii="Arial" w:hAnsi="Arial" w:cs="Arial"/>
                <w:sz w:val="18"/>
                <w:szCs w:val="18"/>
              </w:rPr>
              <w:t>18</w:t>
            </w:r>
            <w:r w:rsidRPr="00EB3AC7">
              <w:rPr>
                <w:rFonts w:ascii="Arial" w:hAnsi="Arial" w:cs="Arial"/>
                <w:sz w:val="18"/>
                <w:szCs w:val="18"/>
              </w:rPr>
              <w:t>»</w:t>
            </w:r>
            <w:r w:rsidR="00B916FE">
              <w:rPr>
                <w:rFonts w:ascii="Arial" w:hAnsi="Arial" w:cs="Arial"/>
                <w:sz w:val="18"/>
                <w:szCs w:val="18"/>
              </w:rPr>
              <w:t xml:space="preserve"> апреля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30575">
              <w:rPr>
                <w:rFonts w:ascii="Arial" w:hAnsi="Arial" w:cs="Arial"/>
                <w:sz w:val="18"/>
                <w:szCs w:val="18"/>
              </w:rPr>
              <w:t>17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Pr="00EB3AC7" w:rsidRDefault="00F902E3" w:rsidP="00DA37C8">
      <w:pPr>
        <w:widowControl w:val="0"/>
        <w:rPr>
          <w:rFonts w:ascii="Arial" w:hAnsi="Arial" w:cs="Arial"/>
          <w:sz w:val="18"/>
          <w:szCs w:val="18"/>
        </w:rPr>
      </w:pPr>
    </w:p>
    <w:sectPr w:rsidR="00F902E3" w:rsidRPr="00EB3AC7" w:rsidSect="004F1C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9E"/>
    <w:multiLevelType w:val="hybridMultilevel"/>
    <w:tmpl w:val="1F1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D785309"/>
    <w:multiLevelType w:val="multilevel"/>
    <w:tmpl w:val="8B942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669B6"/>
    <w:multiLevelType w:val="multilevel"/>
    <w:tmpl w:val="5784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61E4"/>
    <w:multiLevelType w:val="hybridMultilevel"/>
    <w:tmpl w:val="336A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EAC"/>
    <w:multiLevelType w:val="hybridMultilevel"/>
    <w:tmpl w:val="C4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4EC"/>
    <w:multiLevelType w:val="multilevel"/>
    <w:tmpl w:val="CD28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7DA"/>
    <w:multiLevelType w:val="multilevel"/>
    <w:tmpl w:val="3FA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03F12"/>
    <w:rsid w:val="00113282"/>
    <w:rsid w:val="00142129"/>
    <w:rsid w:val="001967A3"/>
    <w:rsid w:val="001A4244"/>
    <w:rsid w:val="001B073E"/>
    <w:rsid w:val="002070A0"/>
    <w:rsid w:val="002E7787"/>
    <w:rsid w:val="00327807"/>
    <w:rsid w:val="003C6EA9"/>
    <w:rsid w:val="004865B7"/>
    <w:rsid w:val="004F1CD1"/>
    <w:rsid w:val="004F4F32"/>
    <w:rsid w:val="005A70AB"/>
    <w:rsid w:val="005C55E9"/>
    <w:rsid w:val="005C6E6B"/>
    <w:rsid w:val="006131FA"/>
    <w:rsid w:val="00682E18"/>
    <w:rsid w:val="006C4BA4"/>
    <w:rsid w:val="007A458B"/>
    <w:rsid w:val="007C7D56"/>
    <w:rsid w:val="00821E48"/>
    <w:rsid w:val="00833B9A"/>
    <w:rsid w:val="008A18CB"/>
    <w:rsid w:val="008C6A89"/>
    <w:rsid w:val="00B916FE"/>
    <w:rsid w:val="00B94623"/>
    <w:rsid w:val="00BB7E1D"/>
    <w:rsid w:val="00C01636"/>
    <w:rsid w:val="00C30575"/>
    <w:rsid w:val="00CB5E58"/>
    <w:rsid w:val="00DA37C8"/>
    <w:rsid w:val="00E0713A"/>
    <w:rsid w:val="00EB3AC7"/>
    <w:rsid w:val="00EE322C"/>
    <w:rsid w:val="00F01B4F"/>
    <w:rsid w:val="00F44C09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1ADA-1661-468E-AB12-274D138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113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Неформальный1"/>
    <w:rsid w:val="0011328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NormalPrefix">
    <w:name w:val="Normal Prefix"/>
    <w:rsid w:val="00113282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Неформальный2"/>
    <w:basedOn w:val="1"/>
    <w:rsid w:val="00113282"/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F44C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4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44C09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C09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rsid w:val="00F44C09"/>
    <w:rPr>
      <w:color w:val="0000FF"/>
      <w:u w:val="double"/>
    </w:rPr>
  </w:style>
  <w:style w:type="paragraph" w:customStyle="1" w:styleId="aa">
    <w:name w:val="a"/>
    <w:basedOn w:val="a"/>
    <w:rsid w:val="001967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6E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1</cp:revision>
  <cp:lastPrinted>2015-01-14T05:40:00Z</cp:lastPrinted>
  <dcterms:created xsi:type="dcterms:W3CDTF">2016-05-24T08:39:00Z</dcterms:created>
  <dcterms:modified xsi:type="dcterms:W3CDTF">2017-04-18T13:32:00Z</dcterms:modified>
</cp:coreProperties>
</file>